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5BD11" w14:textId="77777777" w:rsidR="0040648F" w:rsidRDefault="00000000">
      <w:pPr>
        <w:spacing w:after="0" w:line="240" w:lineRule="auto"/>
        <w:jc w:val="center"/>
        <w:rPr>
          <w:rFonts w:ascii="Quattrocento" w:eastAsia="Quattrocento" w:hAnsi="Quattrocento" w:cs="Quattrocento"/>
          <w:b/>
          <w:color w:val="000000"/>
        </w:rPr>
      </w:pPr>
      <w:r>
        <w:object w:dxaOrig="3381" w:dyaOrig="1761" w14:anchorId="2F47286F">
          <v:rect id="rectole0000000000" o:spid="_x0000_i1025" style="width:168.75pt;height:87.75pt" o:ole="" o:preferrelative="t" stroked="f">
            <v:imagedata r:id="rId6" o:title=""/>
          </v:rect>
          <o:OLEObject Type="Embed" ProgID="StaticMetafile" ShapeID="rectole0000000000" DrawAspect="Content" ObjectID="_1811328350" r:id="rId7"/>
        </w:object>
      </w:r>
    </w:p>
    <w:p w14:paraId="1932F0D2" w14:textId="77777777" w:rsidR="0040648F" w:rsidRPr="007025D5" w:rsidRDefault="0040648F">
      <w:pPr>
        <w:spacing w:after="0" w:line="240" w:lineRule="auto"/>
        <w:jc w:val="center"/>
        <w:rPr>
          <w:rFonts w:ascii="Quattrocento" w:eastAsia="Quattrocento" w:hAnsi="Quattrocento" w:cs="Quattrocento"/>
          <w:b/>
          <w:color w:val="000000"/>
          <w:sz w:val="20"/>
          <w:szCs w:val="20"/>
        </w:rPr>
      </w:pPr>
    </w:p>
    <w:p w14:paraId="524D723E" w14:textId="77777777" w:rsidR="0040648F" w:rsidRDefault="00000000">
      <w:pPr>
        <w:spacing w:after="0" w:line="240" w:lineRule="auto"/>
        <w:jc w:val="center"/>
        <w:rPr>
          <w:rFonts w:ascii="Quattrocento" w:eastAsia="Quattrocento" w:hAnsi="Quattrocento" w:cs="Quattrocento"/>
          <w:b/>
          <w:color w:val="000000"/>
          <w:sz w:val="23"/>
        </w:rPr>
      </w:pPr>
      <w:r>
        <w:rPr>
          <w:rFonts w:ascii="Quattrocento" w:eastAsia="Quattrocento" w:hAnsi="Quattrocento" w:cs="Quattrocento"/>
          <w:b/>
          <w:color w:val="000000"/>
          <w:sz w:val="23"/>
        </w:rPr>
        <w:t xml:space="preserve">CITY COUNCIL AGENDA </w:t>
      </w:r>
    </w:p>
    <w:p w14:paraId="00249915" w14:textId="12C68FDE" w:rsidR="0040648F" w:rsidRDefault="00D07EE1">
      <w:pPr>
        <w:spacing w:after="0" w:line="240" w:lineRule="auto"/>
        <w:jc w:val="center"/>
        <w:rPr>
          <w:rFonts w:ascii="Quattrocento" w:eastAsia="Quattrocento" w:hAnsi="Quattrocento" w:cs="Quattrocento"/>
          <w:b/>
          <w:color w:val="000000"/>
          <w:sz w:val="23"/>
        </w:rPr>
      </w:pPr>
      <w:r>
        <w:rPr>
          <w:rFonts w:ascii="Quattrocento" w:eastAsia="Quattrocento" w:hAnsi="Quattrocento" w:cs="Quattrocento"/>
          <w:b/>
          <w:color w:val="000000"/>
          <w:sz w:val="23"/>
        </w:rPr>
        <w:t>June 17</w:t>
      </w:r>
      <w:r w:rsidR="00EA4562">
        <w:rPr>
          <w:rFonts w:ascii="Quattrocento" w:eastAsia="Quattrocento" w:hAnsi="Quattrocento" w:cs="Quattrocento"/>
          <w:b/>
          <w:color w:val="000000"/>
          <w:sz w:val="23"/>
        </w:rPr>
        <w:t xml:space="preserve">, 2025 </w:t>
      </w:r>
    </w:p>
    <w:p w14:paraId="171164F7" w14:textId="77777777" w:rsidR="0040648F" w:rsidRPr="00EA4562" w:rsidRDefault="0040648F">
      <w:pPr>
        <w:spacing w:after="0" w:line="240" w:lineRule="auto"/>
        <w:jc w:val="center"/>
        <w:rPr>
          <w:rFonts w:ascii="Quattrocento" w:eastAsia="Quattrocento" w:hAnsi="Quattrocento" w:cs="Quattrocento"/>
          <w:b/>
          <w:color w:val="000000"/>
        </w:rPr>
      </w:pPr>
    </w:p>
    <w:p w14:paraId="115B2343" w14:textId="2D06542F" w:rsidR="0040648F" w:rsidRDefault="00000000">
      <w:pPr>
        <w:spacing w:after="0" w:line="240" w:lineRule="auto"/>
        <w:rPr>
          <w:rFonts w:ascii="Book Antiqua" w:eastAsia="Book Antiqua" w:hAnsi="Book Antiqua" w:cs="Book Antiqua"/>
          <w:color w:val="000000"/>
          <w:sz w:val="20"/>
        </w:rPr>
      </w:pPr>
      <w:r>
        <w:rPr>
          <w:rFonts w:ascii="Book Antiqua" w:eastAsia="Book Antiqua" w:hAnsi="Book Antiqua" w:cs="Book Antiqua"/>
          <w:color w:val="000000"/>
          <w:sz w:val="20"/>
        </w:rPr>
        <w:t xml:space="preserve">The Talty City Council will hold a meeting at 7:00 pm on Tuesday, </w:t>
      </w:r>
      <w:r w:rsidR="00D07EE1">
        <w:rPr>
          <w:rFonts w:ascii="Book Antiqua" w:eastAsia="Book Antiqua" w:hAnsi="Book Antiqua" w:cs="Book Antiqua"/>
          <w:color w:val="000000"/>
          <w:sz w:val="20"/>
        </w:rPr>
        <w:t>June 17</w:t>
      </w:r>
      <w:r>
        <w:rPr>
          <w:rFonts w:ascii="Book Antiqua" w:eastAsia="Book Antiqua" w:hAnsi="Book Antiqua" w:cs="Book Antiqua"/>
          <w:color w:val="000000"/>
          <w:sz w:val="20"/>
        </w:rPr>
        <w:t xml:space="preserve">, </w:t>
      </w:r>
      <w:proofErr w:type="gramStart"/>
      <w:r>
        <w:rPr>
          <w:rFonts w:ascii="Book Antiqua" w:eastAsia="Book Antiqua" w:hAnsi="Book Antiqua" w:cs="Book Antiqua"/>
          <w:color w:val="000000"/>
          <w:sz w:val="20"/>
        </w:rPr>
        <w:t>2025</w:t>
      </w:r>
      <w:proofErr w:type="gramEnd"/>
      <w:r>
        <w:rPr>
          <w:rFonts w:ascii="Book Antiqua" w:eastAsia="Book Antiqua" w:hAnsi="Book Antiqua" w:cs="Book Antiqua"/>
          <w:color w:val="000000"/>
          <w:sz w:val="20"/>
        </w:rPr>
        <w:t xml:space="preserve"> at Talty City Hall, 9700 CR </w:t>
      </w:r>
      <w:proofErr w:type="gramStart"/>
      <w:r>
        <w:rPr>
          <w:rFonts w:ascii="Book Antiqua" w:eastAsia="Book Antiqua" w:hAnsi="Book Antiqua" w:cs="Book Antiqua"/>
          <w:color w:val="000000"/>
          <w:sz w:val="20"/>
        </w:rPr>
        <w:t>213</w:t>
      </w:r>
      <w:proofErr w:type="gramEnd"/>
      <w:r>
        <w:rPr>
          <w:rFonts w:ascii="Book Antiqua" w:eastAsia="Book Antiqua" w:hAnsi="Book Antiqua" w:cs="Book Antiqua"/>
          <w:color w:val="000000"/>
          <w:sz w:val="20"/>
        </w:rPr>
        <w:t xml:space="preserve"> to consider the following agenda:</w:t>
      </w:r>
    </w:p>
    <w:p w14:paraId="706486C7" w14:textId="77777777" w:rsidR="0040648F" w:rsidRDefault="00000000">
      <w:pPr>
        <w:spacing w:after="0" w:line="240" w:lineRule="auto"/>
        <w:rPr>
          <w:rFonts w:ascii="Times New Roman" w:eastAsia="Times New Roman" w:hAnsi="Times New Roman" w:cs="Times New Roman"/>
          <w:sz w:val="16"/>
        </w:rPr>
      </w:pPr>
      <w:r>
        <w:rPr>
          <w:rFonts w:ascii="Quattrocento" w:eastAsia="Quattrocento" w:hAnsi="Quattrocento" w:cs="Quattrocento"/>
          <w:color w:val="000000"/>
        </w:rPr>
        <w:tab/>
      </w:r>
    </w:p>
    <w:p w14:paraId="5B937097" w14:textId="77777777" w:rsidR="0040648F" w:rsidRPr="007025D5" w:rsidRDefault="00000000">
      <w:pPr>
        <w:spacing w:after="0" w:line="240" w:lineRule="auto"/>
        <w:jc w:val="both"/>
        <w:rPr>
          <w:rFonts w:ascii="Book Antiqua" w:eastAsia="Book Antiqua" w:hAnsi="Book Antiqua" w:cs="Book Antiqua"/>
          <w:color w:val="000000"/>
          <w:sz w:val="21"/>
          <w:szCs w:val="21"/>
        </w:rPr>
      </w:pPr>
      <w:r>
        <w:rPr>
          <w:rFonts w:ascii="Book Antiqua" w:eastAsia="Book Antiqua" w:hAnsi="Book Antiqua" w:cs="Book Antiqua"/>
          <w:b/>
          <w:color w:val="000000"/>
          <w:sz w:val="21"/>
        </w:rPr>
        <w:t> </w:t>
      </w:r>
      <w:r w:rsidRPr="007025D5">
        <w:rPr>
          <w:rFonts w:ascii="Book Antiqua" w:eastAsia="Book Antiqua" w:hAnsi="Book Antiqua" w:cs="Book Antiqua"/>
          <w:b/>
          <w:color w:val="000000"/>
          <w:sz w:val="21"/>
          <w:szCs w:val="21"/>
        </w:rPr>
        <w:t>I</w:t>
      </w:r>
      <w:proofErr w:type="gramStart"/>
      <w:r w:rsidRPr="007025D5">
        <w:rPr>
          <w:rFonts w:ascii="Book Antiqua" w:eastAsia="Book Antiqua" w:hAnsi="Book Antiqua" w:cs="Book Antiqua"/>
          <w:b/>
          <w:color w:val="000000"/>
          <w:sz w:val="21"/>
          <w:szCs w:val="21"/>
        </w:rPr>
        <w:t>.   </w:t>
      </w:r>
      <w:r w:rsidRPr="007025D5">
        <w:rPr>
          <w:rFonts w:ascii="Book Antiqua" w:eastAsia="Book Antiqua" w:hAnsi="Book Antiqua" w:cs="Book Antiqua"/>
          <w:b/>
          <w:color w:val="000000"/>
          <w:sz w:val="21"/>
          <w:szCs w:val="21"/>
        </w:rPr>
        <w:tab/>
      </w:r>
      <w:r w:rsidRPr="007025D5">
        <w:rPr>
          <w:rFonts w:ascii="Book Antiqua" w:eastAsia="Book Antiqua" w:hAnsi="Book Antiqua" w:cs="Book Antiqua"/>
          <w:b/>
          <w:color w:val="000000"/>
          <w:sz w:val="21"/>
          <w:szCs w:val="21"/>
          <w:u w:val="single"/>
        </w:rPr>
        <w:t>Call</w:t>
      </w:r>
      <w:proofErr w:type="gramEnd"/>
      <w:r w:rsidRPr="007025D5">
        <w:rPr>
          <w:rFonts w:ascii="Book Antiqua" w:eastAsia="Book Antiqua" w:hAnsi="Book Antiqua" w:cs="Book Antiqua"/>
          <w:b/>
          <w:color w:val="000000"/>
          <w:sz w:val="21"/>
          <w:szCs w:val="21"/>
          <w:u w:val="single"/>
        </w:rPr>
        <w:t xml:space="preserve"> to Order</w:t>
      </w:r>
      <w:r w:rsidRPr="007025D5">
        <w:rPr>
          <w:rFonts w:ascii="Book Antiqua" w:eastAsia="Book Antiqua" w:hAnsi="Book Antiqua" w:cs="Book Antiqua"/>
          <w:color w:val="000000"/>
          <w:sz w:val="21"/>
          <w:szCs w:val="21"/>
        </w:rPr>
        <w:t>: Announce quorum</w:t>
      </w:r>
    </w:p>
    <w:p w14:paraId="42533D47" w14:textId="77777777" w:rsidR="0040648F" w:rsidRPr="007025D5" w:rsidRDefault="0040648F">
      <w:pPr>
        <w:spacing w:after="0" w:line="240" w:lineRule="auto"/>
        <w:jc w:val="both"/>
        <w:rPr>
          <w:rFonts w:ascii="Book Antiqua" w:eastAsia="Book Antiqua" w:hAnsi="Book Antiqua" w:cs="Book Antiqua"/>
          <w:color w:val="000000"/>
          <w:sz w:val="21"/>
          <w:szCs w:val="21"/>
        </w:rPr>
      </w:pPr>
    </w:p>
    <w:p w14:paraId="0E62A044" w14:textId="77777777" w:rsidR="0040648F" w:rsidRPr="007025D5" w:rsidRDefault="00000000">
      <w:pPr>
        <w:spacing w:after="0" w:line="240" w:lineRule="auto"/>
        <w:jc w:val="both"/>
        <w:rPr>
          <w:rFonts w:ascii="Book Antiqua" w:eastAsia="Book Antiqua" w:hAnsi="Book Antiqua" w:cs="Book Antiqua"/>
          <w:color w:val="000000"/>
          <w:sz w:val="21"/>
          <w:szCs w:val="21"/>
        </w:rPr>
      </w:pPr>
      <w:r w:rsidRPr="007025D5">
        <w:rPr>
          <w:rFonts w:ascii="Book Antiqua" w:eastAsia="Book Antiqua" w:hAnsi="Book Antiqua" w:cs="Book Antiqua"/>
          <w:b/>
          <w:color w:val="000000"/>
          <w:sz w:val="21"/>
          <w:szCs w:val="21"/>
        </w:rPr>
        <w:t>II.</w:t>
      </w:r>
      <w:r w:rsidRPr="007025D5">
        <w:rPr>
          <w:rFonts w:ascii="Book Antiqua" w:eastAsia="Book Antiqua" w:hAnsi="Book Antiqua" w:cs="Book Antiqua"/>
          <w:b/>
          <w:color w:val="000000"/>
          <w:sz w:val="21"/>
          <w:szCs w:val="21"/>
        </w:rPr>
        <w:tab/>
      </w:r>
      <w:r w:rsidRPr="007025D5">
        <w:rPr>
          <w:rFonts w:ascii="Book Antiqua" w:eastAsia="Book Antiqua" w:hAnsi="Book Antiqua" w:cs="Book Antiqua"/>
          <w:b/>
          <w:color w:val="000000"/>
          <w:sz w:val="21"/>
          <w:szCs w:val="21"/>
          <w:u w:val="single"/>
        </w:rPr>
        <w:t>Pledge and Invocation</w:t>
      </w:r>
    </w:p>
    <w:p w14:paraId="78AB1183" w14:textId="77777777" w:rsidR="0040648F" w:rsidRPr="007025D5" w:rsidRDefault="0040648F">
      <w:pPr>
        <w:spacing w:after="0" w:line="240" w:lineRule="auto"/>
        <w:jc w:val="both"/>
        <w:rPr>
          <w:rFonts w:ascii="Book Antiqua" w:eastAsia="Book Antiqua" w:hAnsi="Book Antiqua" w:cs="Book Antiqua"/>
          <w:color w:val="000000"/>
          <w:sz w:val="21"/>
          <w:szCs w:val="21"/>
        </w:rPr>
      </w:pPr>
    </w:p>
    <w:p w14:paraId="55CBD35D" w14:textId="77777777" w:rsidR="0040648F" w:rsidRPr="007025D5" w:rsidRDefault="00000000">
      <w:pPr>
        <w:spacing w:after="0" w:line="240" w:lineRule="auto"/>
        <w:jc w:val="both"/>
        <w:rPr>
          <w:rFonts w:ascii="Book Antiqua" w:eastAsia="Book Antiqua" w:hAnsi="Book Antiqua" w:cs="Book Antiqua"/>
          <w:color w:val="000000"/>
          <w:sz w:val="21"/>
          <w:szCs w:val="21"/>
        </w:rPr>
      </w:pPr>
      <w:r w:rsidRPr="007025D5">
        <w:rPr>
          <w:rFonts w:ascii="Book Antiqua" w:eastAsia="Book Antiqua" w:hAnsi="Book Antiqua" w:cs="Book Antiqua"/>
          <w:b/>
          <w:color w:val="000000"/>
          <w:sz w:val="21"/>
          <w:szCs w:val="21"/>
        </w:rPr>
        <w:t>III.</w:t>
      </w:r>
      <w:r w:rsidRPr="007025D5">
        <w:rPr>
          <w:rFonts w:ascii="Book Antiqua" w:eastAsia="Book Antiqua" w:hAnsi="Book Antiqua" w:cs="Book Antiqua"/>
          <w:b/>
          <w:color w:val="000000"/>
          <w:sz w:val="21"/>
          <w:szCs w:val="21"/>
        </w:rPr>
        <w:tab/>
      </w:r>
      <w:r w:rsidRPr="007025D5">
        <w:rPr>
          <w:rFonts w:ascii="Book Antiqua" w:eastAsia="Book Antiqua" w:hAnsi="Book Antiqua" w:cs="Book Antiqua"/>
          <w:b/>
          <w:color w:val="000000"/>
          <w:sz w:val="21"/>
          <w:szCs w:val="21"/>
          <w:u w:val="single"/>
        </w:rPr>
        <w:t>Citizen Participation</w:t>
      </w:r>
      <w:r w:rsidRPr="007025D5">
        <w:rPr>
          <w:rFonts w:ascii="Book Antiqua" w:eastAsia="Book Antiqua" w:hAnsi="Book Antiqua" w:cs="Book Antiqua"/>
          <w:b/>
          <w:color w:val="000000"/>
          <w:sz w:val="21"/>
          <w:szCs w:val="21"/>
        </w:rPr>
        <w:t xml:space="preserve">- </w:t>
      </w:r>
      <w:r w:rsidRPr="007025D5">
        <w:rPr>
          <w:rFonts w:ascii="Book Antiqua" w:eastAsia="Book Antiqua" w:hAnsi="Book Antiqua" w:cs="Book Antiqua"/>
          <w:color w:val="000000"/>
          <w:sz w:val="21"/>
          <w:szCs w:val="21"/>
        </w:rPr>
        <w:t xml:space="preserve">Each person may </w:t>
      </w:r>
      <w:proofErr w:type="gramStart"/>
      <w:r w:rsidRPr="007025D5">
        <w:rPr>
          <w:rFonts w:ascii="Book Antiqua" w:eastAsia="Book Antiqua" w:hAnsi="Book Antiqua" w:cs="Book Antiqua"/>
          <w:color w:val="000000"/>
          <w:sz w:val="21"/>
          <w:szCs w:val="21"/>
        </w:rPr>
        <w:t>speak</w:t>
      </w:r>
      <w:proofErr w:type="gramEnd"/>
      <w:r w:rsidRPr="007025D5">
        <w:rPr>
          <w:rFonts w:ascii="Book Antiqua" w:eastAsia="Book Antiqua" w:hAnsi="Book Antiqua" w:cs="Book Antiqua"/>
          <w:color w:val="000000"/>
          <w:sz w:val="21"/>
          <w:szCs w:val="21"/>
        </w:rPr>
        <w:t xml:space="preserve"> up to 3 minutes.</w:t>
      </w:r>
    </w:p>
    <w:p w14:paraId="582FA7EB" w14:textId="66103370" w:rsidR="007754B5" w:rsidRPr="007025D5" w:rsidRDefault="007754B5">
      <w:pPr>
        <w:spacing w:after="0" w:line="240" w:lineRule="auto"/>
        <w:jc w:val="both"/>
        <w:rPr>
          <w:rFonts w:ascii="Book Antiqua" w:eastAsia="Book Antiqua" w:hAnsi="Book Antiqua" w:cs="Book Antiqua"/>
          <w:color w:val="000000"/>
          <w:sz w:val="21"/>
          <w:szCs w:val="21"/>
        </w:rPr>
      </w:pPr>
    </w:p>
    <w:p w14:paraId="0EC5E91B" w14:textId="13C763D2" w:rsidR="00624876" w:rsidRPr="007025D5" w:rsidRDefault="00000000" w:rsidP="007408D1">
      <w:pPr>
        <w:spacing w:after="0" w:line="240" w:lineRule="auto"/>
        <w:ind w:left="720" w:hanging="720"/>
        <w:jc w:val="both"/>
        <w:rPr>
          <w:rFonts w:ascii="Book Antiqua" w:eastAsia="Book Antiqua" w:hAnsi="Book Antiqua" w:cs="Book Antiqua"/>
          <w:b/>
          <w:color w:val="000000"/>
          <w:sz w:val="21"/>
          <w:szCs w:val="21"/>
        </w:rPr>
      </w:pPr>
      <w:r w:rsidRPr="007025D5">
        <w:rPr>
          <w:rFonts w:ascii="Book Antiqua" w:eastAsia="Book Antiqua" w:hAnsi="Book Antiqua" w:cs="Book Antiqua"/>
          <w:b/>
          <w:color w:val="000000"/>
          <w:sz w:val="21"/>
          <w:szCs w:val="21"/>
        </w:rPr>
        <w:t>IV.</w:t>
      </w:r>
      <w:r w:rsidRPr="007025D5">
        <w:rPr>
          <w:rFonts w:ascii="Book Antiqua" w:eastAsia="Book Antiqua" w:hAnsi="Book Antiqua" w:cs="Book Antiqua"/>
          <w:b/>
          <w:color w:val="000000"/>
          <w:sz w:val="21"/>
          <w:szCs w:val="21"/>
        </w:rPr>
        <w:tab/>
      </w:r>
      <w:r w:rsidR="00624876" w:rsidRPr="007025D5">
        <w:rPr>
          <w:rFonts w:ascii="Book Antiqua" w:eastAsia="Book Antiqua" w:hAnsi="Book Antiqua" w:cs="Book Antiqua"/>
          <w:b/>
          <w:color w:val="000000"/>
          <w:sz w:val="21"/>
          <w:szCs w:val="21"/>
        </w:rPr>
        <w:t>A</w:t>
      </w:r>
      <w:r w:rsidR="00126ACB">
        <w:rPr>
          <w:rFonts w:ascii="Book Antiqua" w:eastAsia="Book Antiqua" w:hAnsi="Book Antiqua" w:cs="Book Antiqua"/>
          <w:b/>
          <w:color w:val="000000"/>
          <w:sz w:val="21"/>
          <w:szCs w:val="21"/>
        </w:rPr>
        <w:t>genda</w:t>
      </w:r>
      <w:r w:rsidR="00624876" w:rsidRPr="007025D5">
        <w:rPr>
          <w:rFonts w:ascii="Book Antiqua" w:eastAsia="Book Antiqua" w:hAnsi="Book Antiqua" w:cs="Book Antiqua"/>
          <w:b/>
          <w:color w:val="000000"/>
          <w:sz w:val="21"/>
          <w:szCs w:val="21"/>
        </w:rPr>
        <w:t xml:space="preserve"> Items</w:t>
      </w:r>
    </w:p>
    <w:p w14:paraId="5DEBBD39" w14:textId="77777777" w:rsidR="00624876" w:rsidRPr="007025D5" w:rsidRDefault="00624876">
      <w:pPr>
        <w:spacing w:after="0" w:line="240" w:lineRule="auto"/>
        <w:jc w:val="both"/>
        <w:rPr>
          <w:rFonts w:ascii="Book Antiqua" w:eastAsia="Book Antiqua" w:hAnsi="Book Antiqua" w:cs="Book Antiqua"/>
          <w:bCs/>
          <w:color w:val="000000"/>
          <w:sz w:val="16"/>
          <w:szCs w:val="16"/>
        </w:rPr>
      </w:pPr>
    </w:p>
    <w:p w14:paraId="3F4A0279" w14:textId="616E84FD" w:rsidR="0040648F" w:rsidRPr="007025D5" w:rsidRDefault="00624876">
      <w:pPr>
        <w:spacing w:after="0" w:line="240" w:lineRule="auto"/>
        <w:jc w:val="both"/>
        <w:rPr>
          <w:rFonts w:ascii="Book Antiqua" w:eastAsia="Book Antiqua" w:hAnsi="Book Antiqua" w:cs="Book Antiqua"/>
          <w:color w:val="000000"/>
          <w:sz w:val="21"/>
          <w:szCs w:val="21"/>
        </w:rPr>
      </w:pPr>
      <w:r w:rsidRPr="007025D5">
        <w:rPr>
          <w:rFonts w:ascii="Book Antiqua" w:eastAsia="Book Antiqua" w:hAnsi="Book Antiqua" w:cs="Book Antiqua"/>
          <w:bCs/>
          <w:color w:val="000000"/>
          <w:sz w:val="21"/>
          <w:szCs w:val="21"/>
        </w:rPr>
        <w:tab/>
      </w:r>
      <w:r w:rsidRPr="007025D5">
        <w:rPr>
          <w:rFonts w:ascii="Book Antiqua" w:eastAsia="Book Antiqua" w:hAnsi="Book Antiqua" w:cs="Book Antiqua"/>
          <w:color w:val="000000"/>
          <w:sz w:val="21"/>
          <w:szCs w:val="21"/>
        </w:rPr>
        <w:t>1.</w:t>
      </w:r>
      <w:r w:rsidRPr="007025D5">
        <w:rPr>
          <w:rFonts w:ascii="Book Antiqua" w:eastAsia="Book Antiqua" w:hAnsi="Book Antiqua" w:cs="Book Antiqua"/>
          <w:color w:val="000000"/>
          <w:sz w:val="21"/>
          <w:szCs w:val="21"/>
        </w:rPr>
        <w:tab/>
        <w:t>Discussion and action on</w:t>
      </w:r>
      <w:r w:rsidR="007408D1">
        <w:rPr>
          <w:rFonts w:ascii="Book Antiqua" w:eastAsia="Book Antiqua" w:hAnsi="Book Antiqua" w:cs="Book Antiqua"/>
          <w:color w:val="000000"/>
          <w:sz w:val="21"/>
          <w:szCs w:val="21"/>
        </w:rPr>
        <w:t xml:space="preserve"> </w:t>
      </w:r>
      <w:r w:rsidR="00126ACB">
        <w:rPr>
          <w:rFonts w:ascii="Book Antiqua" w:eastAsia="Book Antiqua" w:hAnsi="Book Antiqua" w:cs="Book Antiqua"/>
          <w:color w:val="000000"/>
          <w:sz w:val="21"/>
          <w:szCs w:val="21"/>
        </w:rPr>
        <w:t>May 20</w:t>
      </w:r>
      <w:r w:rsidRPr="007025D5">
        <w:rPr>
          <w:rFonts w:ascii="Book Antiqua" w:eastAsia="Book Antiqua" w:hAnsi="Book Antiqua" w:cs="Book Antiqua"/>
          <w:color w:val="000000"/>
          <w:sz w:val="21"/>
          <w:szCs w:val="21"/>
        </w:rPr>
        <w:t xml:space="preserve">, </w:t>
      </w:r>
      <w:proofErr w:type="gramStart"/>
      <w:r w:rsidRPr="007025D5">
        <w:rPr>
          <w:rFonts w:ascii="Book Antiqua" w:eastAsia="Book Antiqua" w:hAnsi="Book Antiqua" w:cs="Book Antiqua"/>
          <w:color w:val="000000"/>
          <w:sz w:val="21"/>
          <w:szCs w:val="21"/>
        </w:rPr>
        <w:t>2025</w:t>
      </w:r>
      <w:proofErr w:type="gramEnd"/>
      <w:r w:rsidRPr="007025D5">
        <w:rPr>
          <w:rFonts w:ascii="Book Antiqua" w:eastAsia="Book Antiqua" w:hAnsi="Book Antiqua" w:cs="Book Antiqua"/>
          <w:color w:val="000000"/>
          <w:sz w:val="21"/>
          <w:szCs w:val="21"/>
        </w:rPr>
        <w:t xml:space="preserve"> minutes.</w:t>
      </w:r>
    </w:p>
    <w:p w14:paraId="154DB80C" w14:textId="77777777" w:rsidR="0040648F" w:rsidRPr="007025D5" w:rsidRDefault="0040648F">
      <w:pPr>
        <w:spacing w:after="0" w:line="240" w:lineRule="auto"/>
        <w:jc w:val="both"/>
        <w:rPr>
          <w:rFonts w:ascii="Book Antiqua" w:eastAsia="Book Antiqua" w:hAnsi="Book Antiqua" w:cs="Book Antiqua"/>
          <w:color w:val="000000"/>
          <w:sz w:val="16"/>
          <w:szCs w:val="16"/>
        </w:rPr>
      </w:pPr>
    </w:p>
    <w:p w14:paraId="619A60E6" w14:textId="03AD603F" w:rsidR="0040648F" w:rsidRPr="007025D5" w:rsidRDefault="00000000">
      <w:pPr>
        <w:spacing w:after="0" w:line="240" w:lineRule="auto"/>
        <w:jc w:val="both"/>
        <w:rPr>
          <w:rFonts w:ascii="Book Antiqua" w:eastAsia="Book Antiqua" w:hAnsi="Book Antiqua" w:cs="Book Antiqua"/>
          <w:color w:val="000000"/>
          <w:sz w:val="21"/>
          <w:szCs w:val="21"/>
        </w:rPr>
      </w:pPr>
      <w:r w:rsidRPr="007025D5">
        <w:rPr>
          <w:rFonts w:ascii="Book Antiqua" w:eastAsia="Book Antiqua" w:hAnsi="Book Antiqua" w:cs="Book Antiqua"/>
          <w:color w:val="000000"/>
          <w:sz w:val="21"/>
          <w:szCs w:val="21"/>
        </w:rPr>
        <w:tab/>
        <w:t>2.</w:t>
      </w:r>
      <w:r w:rsidRPr="007025D5">
        <w:rPr>
          <w:rFonts w:ascii="Book Antiqua" w:eastAsia="Book Antiqua" w:hAnsi="Book Antiqua" w:cs="Book Antiqua"/>
          <w:color w:val="000000"/>
          <w:sz w:val="21"/>
          <w:szCs w:val="21"/>
        </w:rPr>
        <w:tab/>
        <w:t xml:space="preserve">Discussion and action on </w:t>
      </w:r>
      <w:proofErr w:type="gramStart"/>
      <w:r w:rsidR="00126ACB">
        <w:rPr>
          <w:rFonts w:ascii="Book Antiqua" w:eastAsia="Book Antiqua" w:hAnsi="Book Antiqua" w:cs="Book Antiqua"/>
          <w:color w:val="000000"/>
          <w:sz w:val="21"/>
          <w:szCs w:val="21"/>
        </w:rPr>
        <w:t>May</w:t>
      </w:r>
      <w:r w:rsidRPr="007025D5">
        <w:rPr>
          <w:rFonts w:ascii="Book Antiqua" w:eastAsia="Book Antiqua" w:hAnsi="Book Antiqua" w:cs="Book Antiqua"/>
          <w:color w:val="000000"/>
          <w:sz w:val="21"/>
          <w:szCs w:val="21"/>
        </w:rPr>
        <w:t>,</w:t>
      </w:r>
      <w:proofErr w:type="gramEnd"/>
      <w:r w:rsidRPr="007025D5">
        <w:rPr>
          <w:rFonts w:ascii="Book Antiqua" w:eastAsia="Book Antiqua" w:hAnsi="Book Antiqua" w:cs="Book Antiqua"/>
          <w:color w:val="000000"/>
          <w:sz w:val="21"/>
          <w:szCs w:val="21"/>
        </w:rPr>
        <w:t xml:space="preserve"> 2025 financial report.</w:t>
      </w:r>
    </w:p>
    <w:p w14:paraId="76D10CD3" w14:textId="77777777" w:rsidR="00DD7262" w:rsidRPr="007025D5" w:rsidRDefault="00DD7262">
      <w:pPr>
        <w:spacing w:after="0" w:line="240" w:lineRule="auto"/>
        <w:jc w:val="both"/>
        <w:rPr>
          <w:rFonts w:ascii="Book Antiqua" w:eastAsia="Book Antiqua" w:hAnsi="Book Antiqua" w:cs="Book Antiqua"/>
          <w:color w:val="000000"/>
          <w:sz w:val="16"/>
          <w:szCs w:val="16"/>
        </w:rPr>
      </w:pPr>
    </w:p>
    <w:p w14:paraId="1F23972C" w14:textId="0A962364" w:rsidR="00DD7262" w:rsidRPr="007025D5" w:rsidRDefault="00DD7262">
      <w:pPr>
        <w:spacing w:after="0" w:line="240" w:lineRule="auto"/>
        <w:jc w:val="both"/>
        <w:rPr>
          <w:rFonts w:ascii="Book Antiqua" w:eastAsia="Book Antiqua" w:hAnsi="Book Antiqua" w:cs="Book Antiqua"/>
          <w:color w:val="000000"/>
          <w:sz w:val="21"/>
          <w:szCs w:val="21"/>
        </w:rPr>
      </w:pPr>
      <w:r w:rsidRPr="007025D5">
        <w:rPr>
          <w:rFonts w:ascii="Book Antiqua" w:eastAsia="Book Antiqua" w:hAnsi="Book Antiqua" w:cs="Book Antiqua"/>
          <w:color w:val="000000"/>
          <w:sz w:val="21"/>
          <w:szCs w:val="21"/>
        </w:rPr>
        <w:tab/>
        <w:t>3</w:t>
      </w:r>
      <w:proofErr w:type="gramStart"/>
      <w:r w:rsidRPr="007025D5">
        <w:rPr>
          <w:rFonts w:ascii="Book Antiqua" w:eastAsia="Book Antiqua" w:hAnsi="Book Antiqua" w:cs="Book Antiqua"/>
          <w:color w:val="000000"/>
          <w:sz w:val="21"/>
          <w:szCs w:val="21"/>
        </w:rPr>
        <w:t xml:space="preserve">. </w:t>
      </w:r>
      <w:r w:rsidRPr="007025D5">
        <w:rPr>
          <w:rFonts w:ascii="Book Antiqua" w:eastAsia="Book Antiqua" w:hAnsi="Book Antiqua" w:cs="Book Antiqua"/>
          <w:color w:val="000000"/>
          <w:sz w:val="21"/>
          <w:szCs w:val="21"/>
        </w:rPr>
        <w:tab/>
      </w:r>
      <w:r w:rsidR="00A820B2">
        <w:rPr>
          <w:rFonts w:ascii="Book Antiqua" w:eastAsia="Book Antiqua" w:hAnsi="Book Antiqua" w:cs="Book Antiqua"/>
          <w:color w:val="000000"/>
          <w:sz w:val="21"/>
          <w:szCs w:val="21"/>
        </w:rPr>
        <w:t>Presentation</w:t>
      </w:r>
      <w:proofErr w:type="gramEnd"/>
      <w:r w:rsidR="00A820B2">
        <w:rPr>
          <w:rFonts w:ascii="Book Antiqua" w:eastAsia="Book Antiqua" w:hAnsi="Book Antiqua" w:cs="Book Antiqua"/>
          <w:color w:val="000000"/>
          <w:sz w:val="21"/>
          <w:szCs w:val="21"/>
        </w:rPr>
        <w:t xml:space="preserve"> </w:t>
      </w:r>
      <w:r w:rsidR="001A6B6F">
        <w:rPr>
          <w:rFonts w:ascii="Book Antiqua" w:eastAsia="Book Antiqua" w:hAnsi="Book Antiqua" w:cs="Book Antiqua"/>
          <w:color w:val="000000"/>
          <w:sz w:val="21"/>
          <w:szCs w:val="21"/>
        </w:rPr>
        <w:t>of year-to-date police report</w:t>
      </w:r>
      <w:r w:rsidR="00A820B2">
        <w:rPr>
          <w:rFonts w:ascii="Book Antiqua" w:eastAsia="Book Antiqua" w:hAnsi="Book Antiqua" w:cs="Book Antiqua"/>
          <w:color w:val="000000"/>
          <w:sz w:val="21"/>
          <w:szCs w:val="21"/>
        </w:rPr>
        <w:t>.</w:t>
      </w:r>
    </w:p>
    <w:p w14:paraId="33754E99" w14:textId="77777777" w:rsidR="00DD7262" w:rsidRPr="007025D5" w:rsidRDefault="00DD7262">
      <w:pPr>
        <w:spacing w:after="0" w:line="240" w:lineRule="auto"/>
        <w:jc w:val="both"/>
        <w:rPr>
          <w:rFonts w:ascii="Book Antiqua" w:eastAsia="Book Antiqua" w:hAnsi="Book Antiqua" w:cs="Book Antiqua"/>
          <w:color w:val="000000"/>
          <w:sz w:val="16"/>
          <w:szCs w:val="16"/>
        </w:rPr>
      </w:pPr>
    </w:p>
    <w:p w14:paraId="539A6273" w14:textId="56653748" w:rsidR="00C73DC7" w:rsidRDefault="00DD7262" w:rsidP="007025D5">
      <w:pPr>
        <w:spacing w:after="0" w:line="240" w:lineRule="auto"/>
        <w:ind w:left="1440" w:hanging="720"/>
        <w:jc w:val="both"/>
        <w:rPr>
          <w:rFonts w:ascii="Book Antiqua" w:eastAsia="Book Antiqua" w:hAnsi="Book Antiqua" w:cs="Book Antiqua"/>
          <w:color w:val="000000"/>
          <w:sz w:val="21"/>
          <w:szCs w:val="21"/>
        </w:rPr>
      </w:pPr>
      <w:r w:rsidRPr="007025D5">
        <w:rPr>
          <w:rFonts w:ascii="Book Antiqua" w:eastAsia="Book Antiqua" w:hAnsi="Book Antiqua" w:cs="Book Antiqua"/>
          <w:color w:val="000000"/>
          <w:sz w:val="21"/>
          <w:szCs w:val="21"/>
        </w:rPr>
        <w:t>4</w:t>
      </w:r>
      <w:r w:rsidR="00624876" w:rsidRPr="007025D5">
        <w:rPr>
          <w:rFonts w:ascii="Book Antiqua" w:eastAsia="Book Antiqua" w:hAnsi="Book Antiqua" w:cs="Book Antiqua"/>
          <w:color w:val="000000"/>
          <w:sz w:val="21"/>
          <w:szCs w:val="21"/>
        </w:rPr>
        <w:t xml:space="preserve">. </w:t>
      </w:r>
      <w:r w:rsidR="00624876" w:rsidRPr="007025D5">
        <w:rPr>
          <w:rFonts w:ascii="Book Antiqua" w:eastAsia="Book Antiqua" w:hAnsi="Book Antiqua" w:cs="Book Antiqua"/>
          <w:color w:val="000000"/>
          <w:sz w:val="21"/>
          <w:szCs w:val="21"/>
        </w:rPr>
        <w:tab/>
      </w:r>
      <w:r w:rsidR="00A820B2">
        <w:rPr>
          <w:rFonts w:ascii="Book Antiqua" w:eastAsia="Book Antiqua" w:hAnsi="Book Antiqua" w:cs="Book Antiqua"/>
          <w:color w:val="000000"/>
          <w:sz w:val="21"/>
          <w:szCs w:val="21"/>
        </w:rPr>
        <w:t>Discussion and action on an ordinance</w:t>
      </w:r>
      <w:r w:rsidR="001A6B6F">
        <w:rPr>
          <w:rFonts w:ascii="Book Antiqua" w:eastAsia="Book Antiqua" w:hAnsi="Book Antiqua" w:cs="Book Antiqua"/>
          <w:color w:val="000000"/>
          <w:sz w:val="21"/>
          <w:szCs w:val="21"/>
        </w:rPr>
        <w:t xml:space="preserve"> </w:t>
      </w:r>
      <w:r w:rsidR="00A820B2">
        <w:rPr>
          <w:rFonts w:ascii="Book Antiqua" w:eastAsia="Book Antiqua" w:hAnsi="Book Antiqua" w:cs="Book Antiqua"/>
          <w:color w:val="000000"/>
          <w:sz w:val="21"/>
          <w:szCs w:val="21"/>
        </w:rPr>
        <w:t>of the City of Talty, Texas, adopting the provisions of the 2024 International Residential Code, the 2024 International Building Code, the , the 2024 International Energy Code, the 2024 International Mechanical Code, the 2024 International Fuel Gas Code, the 2024 International Existing Building Code and the 2024 International Fire Code, providing for the amendments to each of the aforesaid codes; providing for the adoption of a fee schedule; providing a repealing clause, providing for a savings clause; providing a severability clause; providing for a penalty of fine not to exceed the sum of two thousand dollars ($2000.00) for each offense; and providing for an effective date.</w:t>
      </w:r>
    </w:p>
    <w:p w14:paraId="665BF845" w14:textId="77777777" w:rsidR="00A820B2" w:rsidRDefault="00A820B2" w:rsidP="007025D5">
      <w:pPr>
        <w:spacing w:after="0" w:line="240" w:lineRule="auto"/>
        <w:ind w:left="1440" w:hanging="720"/>
        <w:jc w:val="both"/>
        <w:rPr>
          <w:rFonts w:ascii="Book Antiqua" w:eastAsia="Book Antiqua" w:hAnsi="Book Antiqua" w:cs="Book Antiqua"/>
          <w:color w:val="000000"/>
          <w:sz w:val="21"/>
          <w:szCs w:val="21"/>
        </w:rPr>
      </w:pPr>
    </w:p>
    <w:p w14:paraId="3F2A5794" w14:textId="71505BB6" w:rsidR="0040648F" w:rsidRPr="007025D5" w:rsidRDefault="00A820B2">
      <w:pPr>
        <w:spacing w:after="0" w:line="240" w:lineRule="auto"/>
        <w:jc w:val="both"/>
        <w:rPr>
          <w:rFonts w:ascii="Book Antiqua" w:eastAsia="Book Antiqua" w:hAnsi="Book Antiqua" w:cs="Book Antiqua"/>
          <w:color w:val="000000"/>
          <w:sz w:val="21"/>
          <w:szCs w:val="21"/>
        </w:rPr>
      </w:pPr>
      <w:r w:rsidRPr="00A820B2">
        <w:rPr>
          <w:rFonts w:ascii="Book Antiqua" w:eastAsia="Book Antiqua" w:hAnsi="Book Antiqua" w:cs="Book Antiqua"/>
          <w:color w:val="000000"/>
          <w:sz w:val="21"/>
          <w:szCs w:val="21"/>
        </w:rPr>
        <w:t xml:space="preserve"> </w:t>
      </w:r>
    </w:p>
    <w:p w14:paraId="566E9D6F" w14:textId="77777777" w:rsidR="0040648F" w:rsidRPr="007025D5" w:rsidRDefault="00000000">
      <w:pPr>
        <w:spacing w:after="0" w:line="240" w:lineRule="auto"/>
        <w:jc w:val="both"/>
        <w:rPr>
          <w:rFonts w:ascii="Book Antiqua" w:eastAsia="Book Antiqua" w:hAnsi="Book Antiqua" w:cs="Book Antiqua"/>
          <w:b/>
          <w:color w:val="000000"/>
          <w:sz w:val="21"/>
          <w:szCs w:val="21"/>
          <w:u w:val="single"/>
        </w:rPr>
      </w:pPr>
      <w:r w:rsidRPr="007025D5">
        <w:rPr>
          <w:rFonts w:ascii="Book Antiqua" w:eastAsia="Book Antiqua" w:hAnsi="Book Antiqua" w:cs="Book Antiqua"/>
          <w:b/>
          <w:color w:val="000000"/>
          <w:sz w:val="21"/>
          <w:szCs w:val="21"/>
        </w:rPr>
        <w:t>VI.</w:t>
      </w:r>
      <w:r w:rsidRPr="007025D5">
        <w:rPr>
          <w:rFonts w:ascii="Book Antiqua" w:eastAsia="Book Antiqua" w:hAnsi="Book Antiqua" w:cs="Book Antiqua"/>
          <w:color w:val="000000"/>
          <w:sz w:val="21"/>
          <w:szCs w:val="21"/>
        </w:rPr>
        <w:tab/>
      </w:r>
      <w:r w:rsidRPr="007025D5">
        <w:rPr>
          <w:rFonts w:ascii="Book Antiqua" w:eastAsia="Book Antiqua" w:hAnsi="Book Antiqua" w:cs="Book Antiqua"/>
          <w:b/>
          <w:color w:val="000000"/>
          <w:sz w:val="21"/>
          <w:szCs w:val="21"/>
          <w:u w:val="single"/>
        </w:rPr>
        <w:t xml:space="preserve">Adjourn Meeting </w:t>
      </w:r>
    </w:p>
    <w:p w14:paraId="6C9A8EE7" w14:textId="77777777" w:rsidR="0040648F" w:rsidRPr="007025D5" w:rsidRDefault="0040648F">
      <w:pPr>
        <w:spacing w:after="0" w:line="240" w:lineRule="auto"/>
        <w:ind w:left="720" w:right="1440"/>
        <w:jc w:val="both"/>
        <w:rPr>
          <w:rFonts w:ascii="Book Antiqua" w:eastAsia="Book Antiqua" w:hAnsi="Book Antiqua" w:cs="Book Antiqua"/>
          <w:color w:val="000000"/>
          <w:sz w:val="18"/>
          <w:szCs w:val="18"/>
          <w:u w:val="single"/>
        </w:rPr>
      </w:pPr>
    </w:p>
    <w:p w14:paraId="00691D1F" w14:textId="77777777" w:rsidR="0040648F" w:rsidRPr="007025D5" w:rsidRDefault="0040648F">
      <w:pPr>
        <w:spacing w:after="0" w:line="240" w:lineRule="auto"/>
        <w:ind w:left="720" w:right="1440"/>
        <w:jc w:val="both"/>
        <w:rPr>
          <w:rFonts w:ascii="Book Antiqua" w:eastAsia="Book Antiqua" w:hAnsi="Book Antiqua" w:cs="Book Antiqua"/>
          <w:color w:val="000000"/>
          <w:sz w:val="18"/>
          <w:szCs w:val="18"/>
          <w:u w:val="single"/>
        </w:rPr>
      </w:pPr>
    </w:p>
    <w:p w14:paraId="5B8EE2A3" w14:textId="77777777" w:rsidR="0040648F" w:rsidRPr="007025D5" w:rsidRDefault="00000000">
      <w:pPr>
        <w:spacing w:after="0" w:line="240" w:lineRule="auto"/>
        <w:ind w:left="720" w:right="1440"/>
        <w:jc w:val="both"/>
        <w:rPr>
          <w:rFonts w:ascii="Book Antiqua" w:eastAsia="Book Antiqua" w:hAnsi="Book Antiqua" w:cs="Book Antiqua"/>
          <w:sz w:val="21"/>
          <w:szCs w:val="21"/>
        </w:rPr>
      </w:pPr>
      <w:r w:rsidRPr="007025D5">
        <w:rPr>
          <w:rFonts w:ascii="Book Antiqua" w:eastAsia="Book Antiqua" w:hAnsi="Book Antiqua" w:cs="Book Antiqua"/>
          <w:color w:val="000000"/>
          <w:sz w:val="21"/>
          <w:szCs w:val="21"/>
          <w:u w:val="single"/>
        </w:rPr>
        <w:t>____________________________</w:t>
      </w:r>
    </w:p>
    <w:p w14:paraId="13995FC9" w14:textId="77777777" w:rsidR="0040648F" w:rsidRPr="007025D5" w:rsidRDefault="00000000">
      <w:pPr>
        <w:spacing w:after="0" w:line="240" w:lineRule="auto"/>
        <w:rPr>
          <w:rFonts w:ascii="Book Antiqua" w:eastAsia="Book Antiqua" w:hAnsi="Book Antiqua" w:cs="Book Antiqua"/>
          <w:color w:val="000000"/>
          <w:sz w:val="21"/>
          <w:szCs w:val="21"/>
        </w:rPr>
      </w:pPr>
      <w:r w:rsidRPr="007025D5">
        <w:rPr>
          <w:rFonts w:ascii="Book Antiqua" w:eastAsia="Book Antiqua" w:hAnsi="Book Antiqua" w:cs="Book Antiqua"/>
          <w:color w:val="000000"/>
          <w:sz w:val="21"/>
          <w:szCs w:val="21"/>
        </w:rPr>
        <w:t xml:space="preserve">             Sherry Bagby, City Secretary </w:t>
      </w:r>
    </w:p>
    <w:p w14:paraId="7DFC5857" w14:textId="77777777" w:rsidR="0040648F" w:rsidRPr="007025D5" w:rsidRDefault="0040648F">
      <w:pPr>
        <w:spacing w:after="0" w:line="240" w:lineRule="auto"/>
        <w:rPr>
          <w:rFonts w:ascii="Times New Roman" w:eastAsia="Times New Roman" w:hAnsi="Times New Roman" w:cs="Times New Roman"/>
          <w:sz w:val="20"/>
          <w:szCs w:val="20"/>
        </w:rPr>
      </w:pPr>
    </w:p>
    <w:p w14:paraId="54D5F5E5" w14:textId="41E75948" w:rsidR="0040648F" w:rsidRDefault="00000000">
      <w:pPr>
        <w:spacing w:after="0" w:line="240" w:lineRule="auto"/>
        <w:jc w:val="both"/>
        <w:rPr>
          <w:rFonts w:ascii="Calibri" w:eastAsia="Calibri" w:hAnsi="Calibri" w:cs="Calibri"/>
          <w:sz w:val="14"/>
        </w:rPr>
      </w:pPr>
      <w:r>
        <w:rPr>
          <w:rFonts w:ascii="Quattrocento" w:eastAsia="Quattrocento" w:hAnsi="Quattrocento" w:cs="Quattrocento"/>
          <w:color w:val="000000"/>
          <w:sz w:val="14"/>
        </w:rPr>
        <w:t xml:space="preserve">As authorized by Section 551.071, 551.072, 551.073, 551.074, 551.076, 551.087 of the Texas Government Code, this meeting may be convened into closed Executive Session. This building is </w:t>
      </w:r>
      <w:proofErr w:type="gramStart"/>
      <w:r>
        <w:rPr>
          <w:rFonts w:ascii="Quattrocento" w:eastAsia="Quattrocento" w:hAnsi="Quattrocento" w:cs="Quattrocento"/>
          <w:color w:val="000000"/>
          <w:sz w:val="14"/>
        </w:rPr>
        <w:t>wheelchair accessible</w:t>
      </w:r>
      <w:proofErr w:type="gramEnd"/>
      <w:r>
        <w:rPr>
          <w:rFonts w:ascii="Quattrocento" w:eastAsia="Quattrocento" w:hAnsi="Quattrocento" w:cs="Quattrocento"/>
          <w:color w:val="000000"/>
          <w:sz w:val="14"/>
        </w:rPr>
        <w:t xml:space="preserve">.  Any request for </w:t>
      </w:r>
      <w:proofErr w:type="gramStart"/>
      <w:r>
        <w:rPr>
          <w:rFonts w:ascii="Quattrocento" w:eastAsia="Quattrocento" w:hAnsi="Quattrocento" w:cs="Quattrocento"/>
          <w:color w:val="000000"/>
          <w:sz w:val="14"/>
        </w:rPr>
        <w:t>sign interpretive</w:t>
      </w:r>
      <w:proofErr w:type="gramEnd"/>
      <w:r>
        <w:rPr>
          <w:rFonts w:ascii="Quattrocento" w:eastAsia="Quattrocento" w:hAnsi="Quattrocento" w:cs="Quattrocento"/>
          <w:color w:val="000000"/>
          <w:sz w:val="14"/>
        </w:rPr>
        <w:t xml:space="preserve"> services must be made 48 hours ahead of the meeting.  To </w:t>
      </w:r>
      <w:proofErr w:type="gramStart"/>
      <w:r>
        <w:rPr>
          <w:rFonts w:ascii="Quattrocento" w:eastAsia="Quattrocento" w:hAnsi="Quattrocento" w:cs="Quattrocento"/>
          <w:color w:val="000000"/>
          <w:sz w:val="14"/>
        </w:rPr>
        <w:t>make arrangements</w:t>
      </w:r>
      <w:proofErr w:type="gramEnd"/>
      <w:r>
        <w:rPr>
          <w:rFonts w:ascii="Quattrocento" w:eastAsia="Quattrocento" w:hAnsi="Quattrocento" w:cs="Quattrocento"/>
          <w:color w:val="000000"/>
          <w:sz w:val="14"/>
        </w:rPr>
        <w:t xml:space="preserve">, call (972) 552-9592 or (TDD) 1-800-735-2989.  I hereby certify that this Agenda has been posted at Talty City Hall, 9700 CR 213, Talty Texas 75126 by 7:00 p.m. on Saturday, </w:t>
      </w:r>
      <w:r w:rsidR="00126ACB">
        <w:rPr>
          <w:rFonts w:ascii="Quattrocento" w:eastAsia="Quattrocento" w:hAnsi="Quattrocento" w:cs="Quattrocento"/>
          <w:color w:val="000000"/>
          <w:sz w:val="14"/>
        </w:rPr>
        <w:t>June</w:t>
      </w:r>
      <w:r w:rsidR="002E2F79">
        <w:rPr>
          <w:rFonts w:ascii="Quattrocento" w:eastAsia="Quattrocento" w:hAnsi="Quattrocento" w:cs="Quattrocento"/>
          <w:color w:val="000000"/>
          <w:sz w:val="14"/>
        </w:rPr>
        <w:t xml:space="preserve"> 14,</w:t>
      </w:r>
      <w:r>
        <w:rPr>
          <w:rFonts w:ascii="Quattrocento" w:eastAsia="Quattrocento" w:hAnsi="Quattrocento" w:cs="Quattrocento"/>
          <w:color w:val="000000"/>
          <w:sz w:val="14"/>
        </w:rPr>
        <w:t xml:space="preserve"> 2025.</w:t>
      </w:r>
    </w:p>
    <w:sectPr w:rsidR="004064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8DBE1" w14:textId="77777777" w:rsidR="00C23F4F" w:rsidRDefault="00C23F4F" w:rsidP="00D07EE1">
      <w:pPr>
        <w:spacing w:after="0" w:line="240" w:lineRule="auto"/>
      </w:pPr>
      <w:r>
        <w:separator/>
      </w:r>
    </w:p>
  </w:endnote>
  <w:endnote w:type="continuationSeparator" w:id="0">
    <w:p w14:paraId="17F616D6" w14:textId="77777777" w:rsidR="00C23F4F" w:rsidRDefault="00C23F4F" w:rsidP="00D0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Quattrocento">
    <w:charset w:val="00"/>
    <w:family w:val="roman"/>
    <w:pitch w:val="variable"/>
    <w:sig w:usb0="800000BF" w:usb1="4000004B"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EEAC4" w14:textId="77777777" w:rsidR="00C23F4F" w:rsidRDefault="00C23F4F" w:rsidP="00D07EE1">
      <w:pPr>
        <w:spacing w:after="0" w:line="240" w:lineRule="auto"/>
      </w:pPr>
      <w:r>
        <w:separator/>
      </w:r>
    </w:p>
  </w:footnote>
  <w:footnote w:type="continuationSeparator" w:id="0">
    <w:p w14:paraId="53EB77A0" w14:textId="77777777" w:rsidR="00C23F4F" w:rsidRDefault="00C23F4F" w:rsidP="00D07E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648F"/>
    <w:rsid w:val="000535D5"/>
    <w:rsid w:val="00126ACB"/>
    <w:rsid w:val="001A6B6F"/>
    <w:rsid w:val="00235864"/>
    <w:rsid w:val="002557F3"/>
    <w:rsid w:val="002E2F79"/>
    <w:rsid w:val="00322C38"/>
    <w:rsid w:val="00353229"/>
    <w:rsid w:val="0040648F"/>
    <w:rsid w:val="00624876"/>
    <w:rsid w:val="007025D5"/>
    <w:rsid w:val="007408D1"/>
    <w:rsid w:val="007754B5"/>
    <w:rsid w:val="007C4783"/>
    <w:rsid w:val="00A32A11"/>
    <w:rsid w:val="00A820B2"/>
    <w:rsid w:val="00AD3E99"/>
    <w:rsid w:val="00C23F4F"/>
    <w:rsid w:val="00C60C77"/>
    <w:rsid w:val="00C73DC7"/>
    <w:rsid w:val="00D07EE1"/>
    <w:rsid w:val="00DD7262"/>
    <w:rsid w:val="00E40B9F"/>
    <w:rsid w:val="00EA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E1784"/>
  <w15:docId w15:val="{4CCA5DD4-5376-4635-A3F1-C181273D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EE1"/>
  </w:style>
  <w:style w:type="paragraph" w:styleId="Footer">
    <w:name w:val="footer"/>
    <w:basedOn w:val="Normal"/>
    <w:link w:val="FooterChar"/>
    <w:uiPriority w:val="99"/>
    <w:unhideWhenUsed/>
    <w:qFormat/>
    <w:rsid w:val="00D07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EE1"/>
  </w:style>
  <w:style w:type="paragraph" w:styleId="NoSpacing">
    <w:name w:val="No Spacing"/>
    <w:uiPriority w:val="1"/>
    <w:qFormat/>
    <w:rsid w:val="00D07EE1"/>
    <w:pPr>
      <w:spacing w:after="0" w:line="240" w:lineRule="auto"/>
    </w:pPr>
    <w:rPr>
      <w:rFonts w:eastAsiaTheme="minorHAnsi"/>
      <w:color w:val="0E2841" w:themeColor="text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Stroman</cp:lastModifiedBy>
  <cp:revision>6</cp:revision>
  <cp:lastPrinted>2025-06-13T18:46:00Z</cp:lastPrinted>
  <dcterms:created xsi:type="dcterms:W3CDTF">2025-06-11T15:11:00Z</dcterms:created>
  <dcterms:modified xsi:type="dcterms:W3CDTF">2025-06-13T18:59:00Z</dcterms:modified>
</cp:coreProperties>
</file>