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ABE" w:rsidRPr="0091418B" w:rsidRDefault="005A15EC" w:rsidP="0091418B">
      <w:pPr>
        <w:jc w:val="center"/>
        <w:rPr>
          <w:sz w:val="28"/>
          <w:szCs w:val="28"/>
        </w:rPr>
      </w:pPr>
      <w:bookmarkStart w:id="0" w:name="_GoBack"/>
      <w:bookmarkEnd w:id="0"/>
      <w:r w:rsidRPr="0091418B">
        <w:rPr>
          <w:sz w:val="28"/>
          <w:szCs w:val="28"/>
        </w:rPr>
        <w:t>RESOLUTION 2012-004</w:t>
      </w:r>
    </w:p>
    <w:p w:rsidR="005A15EC" w:rsidRDefault="005A15EC" w:rsidP="00540A5D"/>
    <w:p w:rsidR="005A15EC" w:rsidRDefault="005A15EC" w:rsidP="0091418B">
      <w:pPr>
        <w:jc w:val="both"/>
      </w:pPr>
      <w:r>
        <w:t>A RESOLUTION SUSPENDING THE PROPOSED EFFECTIVE DATE OF THE PROPOSED RATE SCHEDULES OF THE MID-TEX DIVISION OF ATMOS ENERGY CORPORATION (“COMPANY”), PROVIDING THAT THE RATE SCHEDULES OF SAID COMPANY SHALL REMAIN UNCHANGED DURING THE PERIOD OF SUSPENSION,</w:t>
      </w:r>
      <w:r w:rsidR="00873753">
        <w:t xml:space="preserve"> PROVIDING FOR NOTICE HEREOF</w:t>
      </w:r>
      <w:r>
        <w:t xml:space="preserve"> TO SAID COMPANY, AND FINDING AND DE</w:t>
      </w:r>
      <w:r w:rsidR="00873753">
        <w:t>TERMI</w:t>
      </w:r>
      <w:r>
        <w:t>N</w:t>
      </w:r>
      <w:r w:rsidR="00873753">
        <w:t>IN</w:t>
      </w:r>
      <w:r>
        <w:t>G THAT THE MEETING AT WHICH THIS RESOLUTION IS PASSED IS OPEN TO THE PUBLIC AS REQUIRED BY LAW.</w:t>
      </w:r>
    </w:p>
    <w:p w:rsidR="005A15EC" w:rsidRDefault="005A15EC" w:rsidP="0091418B">
      <w:pPr>
        <w:jc w:val="both"/>
      </w:pPr>
    </w:p>
    <w:p w:rsidR="005A15EC" w:rsidRDefault="005A15EC" w:rsidP="00873753">
      <w:pPr>
        <w:spacing w:line="480" w:lineRule="auto"/>
        <w:jc w:val="both"/>
      </w:pPr>
      <w:r>
        <w:tab/>
        <w:t xml:space="preserve">WHEREAS, Company heretofore, on January 31, 2012, filed with the Governing Body of the Town </w:t>
      </w:r>
      <w:proofErr w:type="spellStart"/>
      <w:r>
        <w:t>Talty</w:t>
      </w:r>
      <w:proofErr w:type="spellEnd"/>
      <w:r>
        <w:t xml:space="preserve"> its Statement of Intent together with its rate filing package, proposing to change its rate schedules within the corporate limits of this municipality, effective on March 6, 2012 (the “proposed effective date”); and</w:t>
      </w:r>
    </w:p>
    <w:p w:rsidR="005A15EC" w:rsidRDefault="005A15EC" w:rsidP="00873753">
      <w:pPr>
        <w:spacing w:line="480" w:lineRule="auto"/>
        <w:jc w:val="both"/>
      </w:pPr>
      <w:r>
        <w:tab/>
        <w:t xml:space="preserve">WHEREAS, in order to allow sufficient time for the consideration of the data filed by said Company, it is the desire of the Board of Alderman of the Town of </w:t>
      </w:r>
      <w:proofErr w:type="spellStart"/>
      <w:r>
        <w:t>Talty</w:t>
      </w:r>
      <w:proofErr w:type="spellEnd"/>
      <w:r>
        <w:t>, Texas to suspend, pursuant to Section 104.107(a)(1) of the Gas Utility Regulatory Act, the proposed effective date of said proposed changed rate schedules;</w:t>
      </w:r>
      <w:r>
        <w:tab/>
      </w:r>
    </w:p>
    <w:p w:rsidR="005A15EC" w:rsidRDefault="005A15EC" w:rsidP="00873753">
      <w:pPr>
        <w:spacing w:line="480" w:lineRule="auto"/>
        <w:jc w:val="both"/>
      </w:pPr>
      <w:r>
        <w:tab/>
        <w:t>NOW, THEREFORE, BE IT RESOLVED BY THE BOARD OF ALDERMEN, OF THE TOWN OF TALTY, TEXAS:</w:t>
      </w:r>
    </w:p>
    <w:p w:rsidR="005A15EC" w:rsidRDefault="005A15EC" w:rsidP="00873753">
      <w:pPr>
        <w:spacing w:line="480" w:lineRule="auto"/>
        <w:jc w:val="both"/>
      </w:pPr>
      <w:r>
        <w:tab/>
        <w:t>SECTION 1:  That the effective date of the proposed changed rate schedules of Company is hereby suspended for a period of ninety (90) days from the proposed effective date;</w:t>
      </w:r>
    </w:p>
    <w:p w:rsidR="005A15EC" w:rsidRDefault="005A15EC" w:rsidP="00873753">
      <w:pPr>
        <w:spacing w:line="480" w:lineRule="auto"/>
        <w:jc w:val="both"/>
      </w:pPr>
      <w:r>
        <w:tab/>
        <w:t>SECTION 2:  That the rate schedules of Company in effect within this municipality on the date on which Company filed its said Statement of Intent shall continue in force during the period of suspension provided in Section 1 hereof.</w:t>
      </w:r>
    </w:p>
    <w:p w:rsidR="005A15EC" w:rsidRDefault="005A15EC" w:rsidP="00873753">
      <w:pPr>
        <w:spacing w:line="480" w:lineRule="auto"/>
        <w:jc w:val="both"/>
      </w:pPr>
    </w:p>
    <w:p w:rsidR="005A15EC" w:rsidRDefault="005A15EC" w:rsidP="00873753">
      <w:pPr>
        <w:spacing w:line="480" w:lineRule="auto"/>
        <w:jc w:val="both"/>
      </w:pPr>
      <w:r>
        <w:lastRenderedPageBreak/>
        <w:tab/>
        <w:t xml:space="preserve">SECTION 3:   That the Secretary of the Town of </w:t>
      </w:r>
      <w:proofErr w:type="spellStart"/>
      <w:r>
        <w:t>Talty</w:t>
      </w:r>
      <w:proofErr w:type="spellEnd"/>
      <w:r>
        <w:t xml:space="preserve"> is hereby directed to deliver a copy of this Resolution to Company promptly after the passage hereof to </w:t>
      </w:r>
      <w:proofErr w:type="spellStart"/>
      <w:r>
        <w:t>thew</w:t>
      </w:r>
      <w:proofErr w:type="spellEnd"/>
      <w:r>
        <w:t xml:space="preserve"> following:</w:t>
      </w:r>
    </w:p>
    <w:p w:rsidR="005A15EC" w:rsidRDefault="005A15EC" w:rsidP="0091418B">
      <w:pPr>
        <w:jc w:val="both"/>
      </w:pPr>
      <w:r>
        <w:tab/>
      </w:r>
      <w:r>
        <w:tab/>
      </w:r>
      <w:proofErr w:type="spellStart"/>
      <w:r>
        <w:t>Atmos</w:t>
      </w:r>
      <w:proofErr w:type="spellEnd"/>
      <w:r>
        <w:t xml:space="preserve"> Energy Mid-Tex</w:t>
      </w:r>
    </w:p>
    <w:p w:rsidR="005A15EC" w:rsidRDefault="005A15EC" w:rsidP="0091418B">
      <w:pPr>
        <w:jc w:val="both"/>
      </w:pPr>
      <w:r>
        <w:tab/>
      </w:r>
      <w:r>
        <w:tab/>
      </w:r>
      <w:proofErr w:type="gramStart"/>
      <w:r>
        <w:t>c/o</w:t>
      </w:r>
      <w:proofErr w:type="gramEnd"/>
      <w:r>
        <w:t xml:space="preserve"> David Park, Vice President Rates and Regulatory Affairs</w:t>
      </w:r>
    </w:p>
    <w:p w:rsidR="005A15EC" w:rsidRDefault="005A15EC" w:rsidP="0091418B">
      <w:pPr>
        <w:jc w:val="both"/>
      </w:pPr>
      <w:r>
        <w:tab/>
      </w:r>
      <w:r>
        <w:tab/>
      </w:r>
      <w:proofErr w:type="spellStart"/>
      <w:r>
        <w:t>Atmos</w:t>
      </w:r>
      <w:proofErr w:type="spellEnd"/>
      <w:r>
        <w:t xml:space="preserve"> Energy Corporation</w:t>
      </w:r>
    </w:p>
    <w:p w:rsidR="005A15EC" w:rsidRDefault="005A15EC" w:rsidP="0091418B">
      <w:pPr>
        <w:jc w:val="both"/>
      </w:pPr>
      <w:r>
        <w:tab/>
      </w:r>
      <w:r>
        <w:tab/>
        <w:t xml:space="preserve">5420 LBJ </w:t>
      </w:r>
      <w:proofErr w:type="spellStart"/>
      <w:proofErr w:type="gramStart"/>
      <w:r>
        <w:t>Frwy</w:t>
      </w:r>
      <w:proofErr w:type="spellEnd"/>
      <w:r>
        <w:t>.,</w:t>
      </w:r>
      <w:proofErr w:type="gramEnd"/>
      <w:r>
        <w:t xml:space="preserve"> Suite 1862</w:t>
      </w:r>
    </w:p>
    <w:p w:rsidR="005A15EC" w:rsidRDefault="005A15EC" w:rsidP="0091418B">
      <w:pPr>
        <w:jc w:val="both"/>
      </w:pPr>
      <w:r>
        <w:tab/>
      </w:r>
      <w:r>
        <w:tab/>
        <w:t>Dallas TX 75240</w:t>
      </w:r>
    </w:p>
    <w:p w:rsidR="005A15EC" w:rsidRDefault="005A15EC" w:rsidP="0091418B">
      <w:pPr>
        <w:jc w:val="both"/>
      </w:pPr>
    </w:p>
    <w:p w:rsidR="005A15EC" w:rsidRDefault="005A15EC" w:rsidP="00873753">
      <w:pPr>
        <w:spacing w:line="480" w:lineRule="auto"/>
        <w:jc w:val="both"/>
      </w:pPr>
      <w:r>
        <w:tab/>
        <w:t xml:space="preserve">IT IS THERFORE, PASSED AND APPROVED at a Regular Meeting of the Board of Aldermen of the Town of </w:t>
      </w:r>
      <w:proofErr w:type="spellStart"/>
      <w:r>
        <w:t>Talty</w:t>
      </w:r>
      <w:proofErr w:type="spellEnd"/>
      <w:r>
        <w:t>, Texas on this 21</w:t>
      </w:r>
      <w:r w:rsidRPr="005A15EC">
        <w:rPr>
          <w:vertAlign w:val="superscript"/>
        </w:rPr>
        <w:t>st</w:t>
      </w:r>
      <w:r>
        <w:t xml:space="preserve"> day of February, 2012.</w:t>
      </w:r>
    </w:p>
    <w:p w:rsidR="005A15EC" w:rsidRDefault="005A15EC" w:rsidP="00540A5D"/>
    <w:p w:rsidR="005A15EC" w:rsidRDefault="005A15EC" w:rsidP="00540A5D">
      <w:r>
        <w:rPr>
          <w:u w:val="single"/>
        </w:rPr>
        <w:tab/>
      </w:r>
      <w:r>
        <w:rPr>
          <w:u w:val="single"/>
        </w:rPr>
        <w:tab/>
      </w:r>
      <w:r>
        <w:rPr>
          <w:u w:val="single"/>
        </w:rPr>
        <w:tab/>
      </w:r>
      <w:r>
        <w:rPr>
          <w:u w:val="single"/>
        </w:rPr>
        <w:tab/>
      </w:r>
      <w:r>
        <w:rPr>
          <w:u w:val="single"/>
        </w:rPr>
        <w:tab/>
      </w:r>
    </w:p>
    <w:p w:rsidR="005A15EC" w:rsidRDefault="005A15EC" w:rsidP="00540A5D">
      <w:r>
        <w:t>Mayor Larry Farthing</w:t>
      </w:r>
    </w:p>
    <w:p w:rsidR="005A15EC" w:rsidRDefault="005A15EC" w:rsidP="00540A5D"/>
    <w:p w:rsidR="005A15EC" w:rsidRDefault="005A15EC" w:rsidP="00540A5D"/>
    <w:p w:rsidR="005A15EC" w:rsidRDefault="005A15EC" w:rsidP="00540A5D">
      <w:r>
        <w:t>ATTEST:</w:t>
      </w:r>
    </w:p>
    <w:p w:rsidR="005A15EC" w:rsidRDefault="005A15EC" w:rsidP="00540A5D"/>
    <w:p w:rsidR="005A15EC" w:rsidRDefault="005A15EC" w:rsidP="00540A5D"/>
    <w:p w:rsidR="005A15EC" w:rsidRDefault="005A15EC" w:rsidP="00540A5D">
      <w:r>
        <w:rPr>
          <w:u w:val="single"/>
        </w:rPr>
        <w:tab/>
      </w:r>
      <w:r>
        <w:rPr>
          <w:u w:val="single"/>
        </w:rPr>
        <w:tab/>
      </w:r>
      <w:r>
        <w:rPr>
          <w:u w:val="single"/>
        </w:rPr>
        <w:tab/>
      </w:r>
      <w:r>
        <w:rPr>
          <w:u w:val="single"/>
        </w:rPr>
        <w:tab/>
      </w:r>
      <w:r>
        <w:rPr>
          <w:u w:val="single"/>
        </w:rPr>
        <w:tab/>
      </w:r>
    </w:p>
    <w:p w:rsidR="005A15EC" w:rsidRDefault="005A15EC" w:rsidP="00540A5D">
      <w:r>
        <w:t>Town Secretary, Sherry Bagby</w:t>
      </w:r>
    </w:p>
    <w:p w:rsidR="005A15EC" w:rsidRDefault="005A15EC" w:rsidP="00540A5D"/>
    <w:p w:rsidR="005A15EC" w:rsidRPr="005A15EC" w:rsidRDefault="005A15EC" w:rsidP="00540A5D"/>
    <w:sectPr w:rsidR="005A15EC" w:rsidRPr="005A15E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4BB" w:rsidRDefault="005C44BB" w:rsidP="00873753">
      <w:r>
        <w:separator/>
      </w:r>
    </w:p>
  </w:endnote>
  <w:endnote w:type="continuationSeparator" w:id="0">
    <w:p w:rsidR="005C44BB" w:rsidRDefault="005C44BB" w:rsidP="00873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53" w:rsidRDefault="0087375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RESOLUTION 2012-004 – ATMOS ENERGY CORP</w:t>
    </w:r>
    <w:proofErr w:type="gramStart"/>
    <w:r>
      <w:rPr>
        <w:rFonts w:asciiTheme="majorHAnsi" w:eastAsiaTheme="majorEastAsia" w:hAnsiTheme="majorHAnsi" w:cstheme="majorBidi"/>
      </w:rPr>
      <w:t>.</w:t>
    </w:r>
    <w:proofErr w:type="gramEnd"/>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873753">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873753" w:rsidRDefault="008737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4BB" w:rsidRDefault="005C44BB" w:rsidP="00873753">
      <w:r>
        <w:separator/>
      </w:r>
    </w:p>
  </w:footnote>
  <w:footnote w:type="continuationSeparator" w:id="0">
    <w:p w:rsidR="005C44BB" w:rsidRDefault="005C44BB" w:rsidP="00873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696"/>
    <w:rsid w:val="00007696"/>
    <w:rsid w:val="00117918"/>
    <w:rsid w:val="0014034C"/>
    <w:rsid w:val="001F1286"/>
    <w:rsid w:val="002622DD"/>
    <w:rsid w:val="00434425"/>
    <w:rsid w:val="00447280"/>
    <w:rsid w:val="00455592"/>
    <w:rsid w:val="00540A5D"/>
    <w:rsid w:val="005A15EC"/>
    <w:rsid w:val="005C44BB"/>
    <w:rsid w:val="0064566F"/>
    <w:rsid w:val="00685716"/>
    <w:rsid w:val="00873753"/>
    <w:rsid w:val="00874F69"/>
    <w:rsid w:val="0091418B"/>
    <w:rsid w:val="00945B04"/>
    <w:rsid w:val="00A32D6B"/>
    <w:rsid w:val="00A41DBF"/>
    <w:rsid w:val="00AC16BD"/>
    <w:rsid w:val="00B64ABE"/>
    <w:rsid w:val="00B67867"/>
    <w:rsid w:val="00C439E1"/>
    <w:rsid w:val="00F52F6E"/>
    <w:rsid w:val="00FD6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6BD"/>
    <w:pPr>
      <w:overflowPunct w:val="0"/>
      <w:autoSpaceDE w:val="0"/>
      <w:autoSpaceDN w:val="0"/>
      <w:adjustRightInd w:val="0"/>
      <w:spacing w:after="0" w:line="240" w:lineRule="auto"/>
    </w:pPr>
    <w:rPr>
      <w:rFonts w:ascii="Book Antiqua" w:eastAsia="Times New Roman" w:hAnsi="Book Antiqua"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753"/>
    <w:pPr>
      <w:tabs>
        <w:tab w:val="center" w:pos="4680"/>
        <w:tab w:val="right" w:pos="9360"/>
      </w:tabs>
    </w:pPr>
  </w:style>
  <w:style w:type="character" w:customStyle="1" w:styleId="HeaderChar">
    <w:name w:val="Header Char"/>
    <w:basedOn w:val="DefaultParagraphFont"/>
    <w:link w:val="Header"/>
    <w:uiPriority w:val="99"/>
    <w:rsid w:val="00873753"/>
    <w:rPr>
      <w:rFonts w:ascii="Book Antiqua" w:eastAsia="Times New Roman" w:hAnsi="Book Antiqua" w:cs="Times New Roman"/>
      <w:color w:val="000000"/>
      <w:sz w:val="24"/>
      <w:szCs w:val="20"/>
    </w:rPr>
  </w:style>
  <w:style w:type="paragraph" w:styleId="Footer">
    <w:name w:val="footer"/>
    <w:basedOn w:val="Normal"/>
    <w:link w:val="FooterChar"/>
    <w:uiPriority w:val="99"/>
    <w:unhideWhenUsed/>
    <w:rsid w:val="00873753"/>
    <w:pPr>
      <w:tabs>
        <w:tab w:val="center" w:pos="4680"/>
        <w:tab w:val="right" w:pos="9360"/>
      </w:tabs>
    </w:pPr>
  </w:style>
  <w:style w:type="character" w:customStyle="1" w:styleId="FooterChar">
    <w:name w:val="Footer Char"/>
    <w:basedOn w:val="DefaultParagraphFont"/>
    <w:link w:val="Footer"/>
    <w:uiPriority w:val="99"/>
    <w:rsid w:val="00873753"/>
    <w:rPr>
      <w:rFonts w:ascii="Book Antiqua" w:eastAsia="Times New Roman" w:hAnsi="Book Antiqua" w:cs="Times New Roman"/>
      <w:color w:val="000000"/>
      <w:sz w:val="24"/>
      <w:szCs w:val="20"/>
    </w:rPr>
  </w:style>
  <w:style w:type="paragraph" w:styleId="BalloonText">
    <w:name w:val="Balloon Text"/>
    <w:basedOn w:val="Normal"/>
    <w:link w:val="BalloonTextChar"/>
    <w:uiPriority w:val="99"/>
    <w:semiHidden/>
    <w:unhideWhenUsed/>
    <w:rsid w:val="00873753"/>
    <w:rPr>
      <w:rFonts w:ascii="Tahoma" w:hAnsi="Tahoma" w:cs="Tahoma"/>
      <w:sz w:val="16"/>
      <w:szCs w:val="16"/>
    </w:rPr>
  </w:style>
  <w:style w:type="character" w:customStyle="1" w:styleId="BalloonTextChar">
    <w:name w:val="Balloon Text Char"/>
    <w:basedOn w:val="DefaultParagraphFont"/>
    <w:link w:val="BalloonText"/>
    <w:uiPriority w:val="99"/>
    <w:semiHidden/>
    <w:rsid w:val="00873753"/>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6BD"/>
    <w:pPr>
      <w:overflowPunct w:val="0"/>
      <w:autoSpaceDE w:val="0"/>
      <w:autoSpaceDN w:val="0"/>
      <w:adjustRightInd w:val="0"/>
      <w:spacing w:after="0" w:line="240" w:lineRule="auto"/>
    </w:pPr>
    <w:rPr>
      <w:rFonts w:ascii="Book Antiqua" w:eastAsia="Times New Roman" w:hAnsi="Book Antiqua"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753"/>
    <w:pPr>
      <w:tabs>
        <w:tab w:val="center" w:pos="4680"/>
        <w:tab w:val="right" w:pos="9360"/>
      </w:tabs>
    </w:pPr>
  </w:style>
  <w:style w:type="character" w:customStyle="1" w:styleId="HeaderChar">
    <w:name w:val="Header Char"/>
    <w:basedOn w:val="DefaultParagraphFont"/>
    <w:link w:val="Header"/>
    <w:uiPriority w:val="99"/>
    <w:rsid w:val="00873753"/>
    <w:rPr>
      <w:rFonts w:ascii="Book Antiqua" w:eastAsia="Times New Roman" w:hAnsi="Book Antiqua" w:cs="Times New Roman"/>
      <w:color w:val="000000"/>
      <w:sz w:val="24"/>
      <w:szCs w:val="20"/>
    </w:rPr>
  </w:style>
  <w:style w:type="paragraph" w:styleId="Footer">
    <w:name w:val="footer"/>
    <w:basedOn w:val="Normal"/>
    <w:link w:val="FooterChar"/>
    <w:uiPriority w:val="99"/>
    <w:unhideWhenUsed/>
    <w:rsid w:val="00873753"/>
    <w:pPr>
      <w:tabs>
        <w:tab w:val="center" w:pos="4680"/>
        <w:tab w:val="right" w:pos="9360"/>
      </w:tabs>
    </w:pPr>
  </w:style>
  <w:style w:type="character" w:customStyle="1" w:styleId="FooterChar">
    <w:name w:val="Footer Char"/>
    <w:basedOn w:val="DefaultParagraphFont"/>
    <w:link w:val="Footer"/>
    <w:uiPriority w:val="99"/>
    <w:rsid w:val="00873753"/>
    <w:rPr>
      <w:rFonts w:ascii="Book Antiqua" w:eastAsia="Times New Roman" w:hAnsi="Book Antiqua" w:cs="Times New Roman"/>
      <w:color w:val="000000"/>
      <w:sz w:val="24"/>
      <w:szCs w:val="20"/>
    </w:rPr>
  </w:style>
  <w:style w:type="paragraph" w:styleId="BalloonText">
    <w:name w:val="Balloon Text"/>
    <w:basedOn w:val="Normal"/>
    <w:link w:val="BalloonTextChar"/>
    <w:uiPriority w:val="99"/>
    <w:semiHidden/>
    <w:unhideWhenUsed/>
    <w:rsid w:val="00873753"/>
    <w:rPr>
      <w:rFonts w:ascii="Tahoma" w:hAnsi="Tahoma" w:cs="Tahoma"/>
      <w:sz w:val="16"/>
      <w:szCs w:val="16"/>
    </w:rPr>
  </w:style>
  <w:style w:type="character" w:customStyle="1" w:styleId="BalloonTextChar">
    <w:name w:val="Balloon Text Char"/>
    <w:basedOn w:val="DefaultParagraphFont"/>
    <w:link w:val="BalloonText"/>
    <w:uiPriority w:val="99"/>
    <w:semiHidden/>
    <w:rsid w:val="00873753"/>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16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FB90C-20B6-417A-BE01-AED5900D5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dc:creator>
  <cp:keywords/>
  <dc:description/>
  <cp:lastModifiedBy>sherry bagby</cp:lastModifiedBy>
  <cp:revision>4</cp:revision>
  <cp:lastPrinted>2012-02-20T17:19:00Z</cp:lastPrinted>
  <dcterms:created xsi:type="dcterms:W3CDTF">2012-02-20T17:14:00Z</dcterms:created>
  <dcterms:modified xsi:type="dcterms:W3CDTF">2012-02-20T17:20:00Z</dcterms:modified>
</cp:coreProperties>
</file>